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проведення Акції торгівельного маркетингу в мережі «</w:t>
      </w:r>
      <w:r w:rsidR="00C70181">
        <w:rPr>
          <w:rFonts w:eastAsia="Calibri"/>
          <w:b/>
          <w:sz w:val="22"/>
          <w:szCs w:val="22"/>
          <w:lang w:val="ru-RU" w:eastAsia="en-US"/>
        </w:rPr>
        <w:t>Ашан</w:t>
      </w:r>
      <w:r w:rsidRPr="00FF720C">
        <w:rPr>
          <w:rFonts w:eastAsia="Calibri"/>
          <w:b/>
          <w:sz w:val="22"/>
          <w:szCs w:val="22"/>
          <w:lang w:eastAsia="en-US"/>
        </w:rPr>
        <w:t>»</w:t>
      </w:r>
    </w:p>
    <w:p w:rsidR="006F5C85" w:rsidRPr="00626911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BE734E">
        <w:rPr>
          <w:rFonts w:ascii="Times New Roman" w:hAnsi="Times New Roman" w:cs="Times New Roman"/>
          <w:b/>
          <w:lang w:val="uk-UA"/>
        </w:rPr>
        <w:t>Замовник</w:t>
      </w:r>
      <w:r w:rsidR="006F5C85" w:rsidRPr="00FF720C">
        <w:rPr>
          <w:rFonts w:ascii="Times New Roman" w:hAnsi="Times New Roman" w:cs="Times New Roman"/>
          <w:b/>
          <w:lang w:val="uk-UA"/>
        </w:rPr>
        <w:t>/Виконавець Акції, територія та строки проведення Акції торгівельного маркетингу від ТМ «Наша Ряба»</w:t>
      </w:r>
    </w:p>
    <w:p w:rsidR="006F5C85" w:rsidRPr="00FF720C" w:rsidRDefault="00265AE8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</w:t>
      </w:r>
      <w:r w:rsidR="00FF720C">
        <w:rPr>
          <w:rFonts w:ascii="Times New Roman" w:hAnsi="Times New Roman" w:cs="Times New Roman"/>
          <w:lang w:val="uk-UA"/>
        </w:rPr>
        <w:t xml:space="preserve">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«Наша Ряба»</w:t>
      </w:r>
      <w:r w:rsidR="00EB1D51">
        <w:rPr>
          <w:rFonts w:ascii="Times New Roman" w:hAnsi="Times New Roman" w:cs="Times New Roman"/>
          <w:lang w:val="uk-UA"/>
        </w:rPr>
        <w:t xml:space="preserve"> </w:t>
      </w:r>
      <w:r w:rsidR="006F5C85" w:rsidRPr="00FF720C">
        <w:rPr>
          <w:rFonts w:ascii="Times New Roman" w:hAnsi="Times New Roman" w:cs="Times New Roman"/>
          <w:lang w:val="uk-UA"/>
        </w:rPr>
        <w:t>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«Миронівський Хлібопродукт» (код ЄДРПОУ 25412361, </w:t>
      </w:r>
      <w:r w:rsidR="00FF720C"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1.2. Виконавцем Акції торгівельного маркетингу є Товариство з обмеженою відповідальністю </w:t>
      </w:r>
      <w:r w:rsidR="00B327F8">
        <w:rPr>
          <w:rFonts w:ascii="Times New Roman" w:hAnsi="Times New Roman" w:cs="Times New Roman"/>
          <w:lang w:val="uk-UA"/>
        </w:rPr>
        <w:t>ТОВ «</w:t>
      </w:r>
      <w:r w:rsidR="00C70181" w:rsidRPr="00C70181">
        <w:rPr>
          <w:rFonts w:ascii="Times New Roman" w:hAnsi="Times New Roman" w:cs="Times New Roman"/>
          <w:lang w:val="uk-UA"/>
        </w:rPr>
        <w:t xml:space="preserve">Ашан Україна </w:t>
      </w:r>
      <w:proofErr w:type="spellStart"/>
      <w:r w:rsidR="00C70181" w:rsidRPr="00C70181">
        <w:rPr>
          <w:rFonts w:ascii="Times New Roman" w:hAnsi="Times New Roman" w:cs="Times New Roman"/>
          <w:lang w:val="uk-UA"/>
        </w:rPr>
        <w:t>Гіпермаркет</w:t>
      </w:r>
      <w:proofErr w:type="spellEnd"/>
      <w:r w:rsidR="00B327F8">
        <w:rPr>
          <w:rFonts w:ascii="Times New Roman" w:hAnsi="Times New Roman" w:cs="Times New Roman"/>
          <w:lang w:val="uk-UA"/>
        </w:rPr>
        <w:t>»</w:t>
      </w:r>
      <w:r w:rsidR="00C70181" w:rsidRPr="00C70181">
        <w:rPr>
          <w:rFonts w:ascii="Times New Roman" w:hAnsi="Times New Roman" w:cs="Times New Roman"/>
          <w:lang w:val="uk-UA"/>
        </w:rPr>
        <w:t xml:space="preserve">, </w:t>
      </w:r>
      <w:bookmarkStart w:id="0" w:name="_GoBack"/>
      <w:bookmarkEnd w:id="0"/>
      <w:r w:rsidRPr="00265AE8">
        <w:rPr>
          <w:rFonts w:ascii="Times New Roman" w:hAnsi="Times New Roman" w:cs="Times New Roman"/>
          <w:lang w:val="uk-UA"/>
        </w:rPr>
        <w:t xml:space="preserve">(код ЄДРПОУ </w:t>
      </w:r>
      <w:r w:rsidR="00C70181" w:rsidRPr="00C70181">
        <w:rPr>
          <w:rFonts w:ascii="Times New Roman" w:hAnsi="Times New Roman" w:cs="Times New Roman"/>
          <w:lang w:val="uk-UA"/>
        </w:rPr>
        <w:t>35442481</w:t>
      </w:r>
      <w:r w:rsidRPr="00265AE8">
        <w:rPr>
          <w:rFonts w:ascii="Times New Roman" w:hAnsi="Times New Roman" w:cs="Times New Roman"/>
          <w:lang w:val="uk-UA"/>
        </w:rPr>
        <w:t xml:space="preserve">, місцезнаходження: </w:t>
      </w:r>
      <w:r w:rsidR="00C70181" w:rsidRPr="00C70181">
        <w:rPr>
          <w:rFonts w:ascii="Times New Roman" w:hAnsi="Times New Roman" w:cs="Times New Roman"/>
          <w:lang w:val="uk-UA"/>
        </w:rPr>
        <w:t>м. Київ, пр-т. Степана Бандери, буд. № 15а</w:t>
      </w:r>
      <w:r w:rsidRPr="00265AE8">
        <w:rPr>
          <w:rFonts w:ascii="Times New Roman" w:hAnsi="Times New Roman" w:cs="Times New Roman"/>
          <w:lang w:val="uk-UA"/>
        </w:rPr>
        <w:t>) (надалі</w:t>
      </w:r>
      <w:r w:rsidRPr="00FF720C">
        <w:rPr>
          <w:rFonts w:ascii="Times New Roman" w:hAnsi="Times New Roman" w:cs="Times New Roman"/>
          <w:lang w:val="uk-UA"/>
        </w:rPr>
        <w:t xml:space="preserve"> — «Виконавець»).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265AE8">
        <w:rPr>
          <w:rFonts w:ascii="Times New Roman" w:hAnsi="Times New Roman" w:cs="Times New Roman"/>
          <w:lang w:val="uk-UA"/>
        </w:rPr>
        <w:t>29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626911">
        <w:rPr>
          <w:rFonts w:ascii="Times New Roman" w:hAnsi="Times New Roman" w:cs="Times New Roman"/>
          <w:lang w:val="uk-UA"/>
        </w:rPr>
        <w:t>серпня</w:t>
      </w:r>
      <w:r w:rsidRPr="00FF720C">
        <w:rPr>
          <w:rFonts w:ascii="Times New Roman" w:hAnsi="Times New Roman" w:cs="Times New Roman"/>
          <w:lang w:val="uk-UA"/>
        </w:rPr>
        <w:t xml:space="preserve"> 201</w:t>
      </w:r>
      <w:r w:rsidR="00D346E2" w:rsidRPr="00FF720C">
        <w:rPr>
          <w:rFonts w:ascii="Times New Roman" w:hAnsi="Times New Roman" w:cs="Times New Roman"/>
          <w:lang w:val="uk-UA"/>
        </w:rPr>
        <w:t xml:space="preserve">9 року </w:t>
      </w:r>
      <w:r w:rsidR="00000138">
        <w:rPr>
          <w:rFonts w:ascii="Times New Roman" w:hAnsi="Times New Roman" w:cs="Times New Roman"/>
          <w:lang w:val="uk-UA"/>
        </w:rPr>
        <w:t>по</w:t>
      </w:r>
      <w:r w:rsidR="00000138" w:rsidRPr="00000138">
        <w:rPr>
          <w:rFonts w:ascii="Times New Roman" w:hAnsi="Times New Roman" w:cs="Times New Roman"/>
        </w:rPr>
        <w:t xml:space="preserve"> </w:t>
      </w:r>
      <w:r w:rsidR="00C70181">
        <w:rPr>
          <w:rFonts w:ascii="Times New Roman" w:hAnsi="Times New Roman" w:cs="Times New Roman"/>
          <w:lang w:val="uk-UA"/>
        </w:rPr>
        <w:t>08</w:t>
      </w:r>
      <w:r w:rsidR="00265AE8">
        <w:rPr>
          <w:rFonts w:ascii="Times New Roman" w:hAnsi="Times New Roman" w:cs="Times New Roman"/>
          <w:lang w:val="uk-UA"/>
        </w:rPr>
        <w:t xml:space="preserve"> вересня</w:t>
      </w:r>
      <w:r w:rsidRPr="00FF720C">
        <w:rPr>
          <w:rFonts w:ascii="Times New Roman" w:hAnsi="Times New Roman" w:cs="Times New Roman"/>
          <w:lang w:val="uk-UA"/>
        </w:rPr>
        <w:t xml:space="preserve"> 201</w:t>
      </w:r>
      <w:r w:rsidR="00D346E2" w:rsidRPr="00FF720C">
        <w:rPr>
          <w:rFonts w:ascii="Times New Roman" w:hAnsi="Times New Roman" w:cs="Times New Roman"/>
          <w:lang w:val="uk-UA"/>
        </w:rPr>
        <w:t xml:space="preserve">9 року включно, </w:t>
      </w:r>
      <w:r w:rsidRPr="00FF720C">
        <w:rPr>
          <w:rFonts w:ascii="Times New Roman" w:hAnsi="Times New Roman" w:cs="Times New Roman"/>
          <w:lang w:val="uk-UA"/>
        </w:rPr>
        <w:t>надалі — «строк проведення Акції». Акція триває у вказані дати.</w:t>
      </w:r>
    </w:p>
    <w:p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6F5C85" w:rsidRPr="00FF720C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FF720C">
        <w:rPr>
          <w:rFonts w:ascii="Times New Roman" w:hAnsi="Times New Roman" w:cs="Times New Roman"/>
          <w:lang w:val="uk-UA"/>
        </w:rPr>
        <w:t>тком Автономної Республіки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Pr="00FF720C">
        <w:rPr>
          <w:rFonts w:ascii="Times New Roman" w:hAnsi="Times New Roman" w:cs="Times New Roman"/>
          <w:lang w:val="uk-UA"/>
        </w:rPr>
        <w:t>в ТТ мережі «</w:t>
      </w:r>
      <w:r w:rsidR="00C70181">
        <w:rPr>
          <w:rFonts w:ascii="Times New Roman" w:hAnsi="Times New Roman" w:cs="Times New Roman"/>
          <w:lang w:val="uk-UA"/>
        </w:rPr>
        <w:t>Ашан</w:t>
      </w:r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3.2.1. Придбати у торгових точках мережі «</w:t>
      </w:r>
      <w:r w:rsidR="00C70181">
        <w:rPr>
          <w:rFonts w:ascii="Times New Roman" w:hAnsi="Times New Roman" w:cs="Times New Roman"/>
        </w:rPr>
        <w:t>Ашан</w:t>
      </w:r>
      <w:r w:rsidR="00000138">
        <w:rPr>
          <w:rFonts w:ascii="Times New Roman" w:hAnsi="Times New Roman" w:cs="Times New Roman"/>
          <w:lang w:val="uk-UA"/>
        </w:rPr>
        <w:t>» (надалі ТТ)</w:t>
      </w:r>
      <w:r w:rsidRPr="00FF720C">
        <w:rPr>
          <w:rFonts w:ascii="Times New Roman" w:hAnsi="Times New Roman" w:cs="Times New Roman"/>
          <w:lang w:val="uk-UA"/>
        </w:rPr>
        <w:t xml:space="preserve"> згідно п.1.4. в період проведення Акції продукцію, вказану в п. 5 цих Правил </w:t>
      </w:r>
      <w:r w:rsidR="00000138">
        <w:rPr>
          <w:rFonts w:ascii="Times New Roman" w:hAnsi="Times New Roman" w:cs="Times New Roman"/>
          <w:lang w:val="uk-UA"/>
        </w:rPr>
        <w:t xml:space="preserve">згідно </w:t>
      </w:r>
      <w:r w:rsidRPr="00FF720C">
        <w:rPr>
          <w:rFonts w:ascii="Times New Roman" w:hAnsi="Times New Roman" w:cs="Times New Roman"/>
          <w:lang w:val="uk-UA"/>
        </w:rPr>
        <w:t>механіки Акції :</w:t>
      </w:r>
    </w:p>
    <w:p w:rsidR="006F5C85" w:rsidRPr="00FF720C" w:rsidRDefault="006F5C85" w:rsidP="00EB1D51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«</w:t>
      </w:r>
      <w:r w:rsidR="00B83984" w:rsidRPr="00FF720C">
        <w:rPr>
          <w:rFonts w:ascii="Times New Roman" w:hAnsi="Times New Roman" w:cs="Times New Roman"/>
          <w:b/>
          <w:lang w:val="uk-UA"/>
        </w:rPr>
        <w:t>Кожен покупець магазинів «</w:t>
      </w:r>
      <w:r w:rsidR="00C70181">
        <w:rPr>
          <w:rFonts w:ascii="Times New Roman" w:hAnsi="Times New Roman" w:cs="Times New Roman"/>
          <w:b/>
          <w:lang w:val="uk-UA"/>
        </w:rPr>
        <w:t>Ашан</w:t>
      </w:r>
      <w:r w:rsidR="00B83984" w:rsidRPr="00FF720C">
        <w:rPr>
          <w:rFonts w:ascii="Times New Roman" w:hAnsi="Times New Roman" w:cs="Times New Roman"/>
          <w:b/>
          <w:lang w:val="uk-UA"/>
        </w:rPr>
        <w:t>»</w:t>
      </w:r>
      <w:r w:rsidRPr="00FF720C">
        <w:rPr>
          <w:rFonts w:ascii="Times New Roman" w:hAnsi="Times New Roman" w:cs="Times New Roman"/>
          <w:b/>
          <w:lang w:val="uk-UA"/>
        </w:rPr>
        <w:t xml:space="preserve"> при покупці </w:t>
      </w:r>
      <w:r w:rsidR="00C70181" w:rsidRPr="00AA04C4">
        <w:rPr>
          <w:rFonts w:ascii="Times New Roman" w:hAnsi="Times New Roman" w:cs="Times New Roman"/>
          <w:b/>
          <w:lang w:val="uk-UA"/>
        </w:rPr>
        <w:t xml:space="preserve">тушки фасованої ТМ "Наша Ряба"/Тушки </w:t>
      </w:r>
      <w:proofErr w:type="spellStart"/>
      <w:r w:rsidR="00C70181" w:rsidRPr="00AA04C4">
        <w:rPr>
          <w:rFonts w:ascii="Times New Roman" w:hAnsi="Times New Roman" w:cs="Times New Roman"/>
          <w:b/>
          <w:lang w:val="uk-UA"/>
        </w:rPr>
        <w:t>Halal</w:t>
      </w:r>
      <w:proofErr w:type="spellEnd"/>
      <w:r w:rsidR="00626911">
        <w:rPr>
          <w:rFonts w:ascii="Times New Roman" w:hAnsi="Times New Roman" w:cs="Times New Roman"/>
          <w:b/>
          <w:lang w:val="uk-UA"/>
        </w:rPr>
        <w:t xml:space="preserve"> </w:t>
      </w:r>
      <w:r w:rsidRPr="00FF720C">
        <w:rPr>
          <w:rFonts w:ascii="Times New Roman" w:hAnsi="Times New Roman" w:cs="Times New Roman"/>
          <w:b/>
          <w:lang w:val="uk-UA"/>
        </w:rPr>
        <w:t xml:space="preserve">має можливість придбати 1 </w:t>
      </w:r>
      <w:proofErr w:type="spellStart"/>
      <w:r w:rsidR="00C70181">
        <w:rPr>
          <w:rFonts w:ascii="Times New Roman" w:hAnsi="Times New Roman" w:cs="Times New Roman"/>
          <w:b/>
          <w:lang w:val="uk-UA"/>
        </w:rPr>
        <w:t>брендований</w:t>
      </w:r>
      <w:proofErr w:type="spellEnd"/>
      <w:r w:rsidR="00C70181">
        <w:rPr>
          <w:rFonts w:ascii="Times New Roman" w:hAnsi="Times New Roman" w:cs="Times New Roman"/>
          <w:b/>
          <w:lang w:val="uk-UA"/>
        </w:rPr>
        <w:t xml:space="preserve"> ланч-бокс ТМ «Наша Ряба</w:t>
      </w:r>
      <w:r w:rsidR="00626911" w:rsidRPr="00626911">
        <w:rPr>
          <w:rFonts w:ascii="Times New Roman" w:hAnsi="Times New Roman" w:cs="Times New Roman"/>
          <w:b/>
          <w:lang w:val="uk-UA"/>
        </w:rPr>
        <w:t>»</w:t>
      </w:r>
      <w:r w:rsidR="00626911">
        <w:rPr>
          <w:rFonts w:ascii="Times New Roman" w:hAnsi="Times New Roman" w:cs="Times New Roman"/>
          <w:b/>
          <w:lang w:val="uk-UA"/>
        </w:rPr>
        <w:t xml:space="preserve"> за 0,0</w:t>
      </w:r>
      <w:r w:rsidR="00265AE8">
        <w:rPr>
          <w:rFonts w:ascii="Times New Roman" w:hAnsi="Times New Roman" w:cs="Times New Roman"/>
          <w:b/>
          <w:lang w:val="uk-UA"/>
        </w:rPr>
        <w:t>1</w:t>
      </w:r>
      <w:r w:rsidRPr="00FF720C">
        <w:rPr>
          <w:rFonts w:ascii="Times New Roman" w:hAnsi="Times New Roman" w:cs="Times New Roman"/>
          <w:b/>
          <w:lang w:val="uk-UA"/>
        </w:rPr>
        <w:t xml:space="preserve"> грн</w:t>
      </w:r>
      <w:r w:rsidR="00C609ED">
        <w:rPr>
          <w:rFonts w:ascii="Times New Roman" w:hAnsi="Times New Roman" w:cs="Times New Roman"/>
          <w:b/>
          <w:lang w:val="uk-UA"/>
        </w:rPr>
        <w:t>. з ПДВ</w:t>
      </w:r>
      <w:r w:rsidRPr="00FF720C">
        <w:rPr>
          <w:rFonts w:ascii="Times New Roman" w:hAnsi="Times New Roman" w:cs="Times New Roman"/>
          <w:b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3.3. Покупка Акційної продукції ТМ «Наша Ряба» (постачальника П</w:t>
      </w:r>
      <w:r w:rsidR="00904F3E" w:rsidRPr="00FF720C">
        <w:rPr>
          <w:rFonts w:ascii="Times New Roman" w:hAnsi="Times New Roman" w:cs="Times New Roman"/>
          <w:lang w:val="uk-UA"/>
        </w:rPr>
        <w:t>р</w:t>
      </w:r>
      <w:r w:rsidRPr="00FF720C">
        <w:rPr>
          <w:rFonts w:ascii="Times New Roman" w:hAnsi="Times New Roman" w:cs="Times New Roman"/>
          <w:lang w:val="uk-UA"/>
        </w:rPr>
        <w:t xml:space="preserve">АТ «МХП») повинна бути здійснена одним </w:t>
      </w:r>
      <w:proofErr w:type="spellStart"/>
      <w:r w:rsidRPr="00FF720C">
        <w:rPr>
          <w:rFonts w:ascii="Times New Roman" w:hAnsi="Times New Roman" w:cs="Times New Roman"/>
          <w:lang w:val="uk-UA"/>
        </w:rPr>
        <w:t>чеком</w:t>
      </w:r>
      <w:proofErr w:type="spellEnd"/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904F3E" w:rsidRPr="00FF720C">
        <w:rPr>
          <w:rFonts w:ascii="Times New Roman" w:hAnsi="Times New Roman" w:cs="Times New Roman"/>
          <w:lang w:val="uk-UA"/>
        </w:rPr>
        <w:t>ії необмежену кількі</w:t>
      </w:r>
      <w:r w:rsidR="00265AE8">
        <w:rPr>
          <w:rFonts w:ascii="Times New Roman" w:hAnsi="Times New Roman" w:cs="Times New Roman"/>
          <w:lang w:val="uk-UA"/>
        </w:rPr>
        <w:t xml:space="preserve">сть разів, </w:t>
      </w:r>
      <w:r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 </w:t>
      </w:r>
    </w:p>
    <w:p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:rsidR="006F5C85" w:rsidRPr="00FF720C" w:rsidRDefault="006F5C85" w:rsidP="00EB1D51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904F3E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здійснюється на сайті </w:t>
      </w:r>
      <w:hyperlink r:id="rId5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можливі у випадку їх затвердження  Замовником / </w:t>
      </w:r>
      <w:r>
        <w:rPr>
          <w:rFonts w:ascii="Times New Roman" w:hAnsi="Times New Roman" w:cs="Times New Roman"/>
          <w:lang w:val="uk-UA"/>
        </w:rPr>
        <w:t>Виконавцем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6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7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000138" w:rsidRDefault="00000138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lastRenderedPageBreak/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C70181" w:rsidRPr="00AA04C4" w:rsidRDefault="00C70181" w:rsidP="00C7018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val="uk-UA" w:eastAsia="uk-UA"/>
        </w:rPr>
      </w:pPr>
      <w:r w:rsidRPr="00AA04C4">
        <w:rPr>
          <w:rFonts w:ascii="Times New Roman" w:eastAsia="Times New Roman" w:hAnsi="Times New Roman" w:cs="Times New Roman"/>
          <w:lang w:val="uk-UA" w:eastAsia="uk-UA"/>
        </w:rPr>
        <w:t xml:space="preserve">Тушка </w:t>
      </w:r>
      <w:proofErr w:type="spellStart"/>
      <w:r w:rsidRPr="00AA04C4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AA04C4">
        <w:rPr>
          <w:rFonts w:ascii="Times New Roman" w:eastAsia="Times New Roman" w:hAnsi="Times New Roman" w:cs="Times New Roman"/>
          <w:lang w:val="uk-UA" w:eastAsia="uk-UA"/>
        </w:rPr>
        <w:t xml:space="preserve">, н/ф </w:t>
      </w:r>
      <w:proofErr w:type="spellStart"/>
      <w:r w:rsidRPr="00AA04C4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AA04C4">
        <w:rPr>
          <w:rFonts w:ascii="Times New Roman" w:eastAsia="Times New Roman" w:hAnsi="Times New Roman" w:cs="Times New Roman"/>
          <w:lang w:val="uk-UA" w:eastAsia="uk-UA"/>
        </w:rPr>
        <w:t xml:space="preserve"> (фас </w:t>
      </w:r>
      <w:proofErr w:type="spellStart"/>
      <w:r w:rsidRPr="00AA04C4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AA04C4">
        <w:rPr>
          <w:rFonts w:ascii="Times New Roman" w:eastAsia="Times New Roman" w:hAnsi="Times New Roman" w:cs="Times New Roman"/>
          <w:lang w:val="uk-UA" w:eastAsia="uk-UA"/>
        </w:rPr>
        <w:t xml:space="preserve"> 1шт, ~15кг)</w:t>
      </w:r>
    </w:p>
    <w:p w:rsidR="00C70181" w:rsidRPr="00AA04C4" w:rsidRDefault="00C70181" w:rsidP="00C7018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val="uk-UA" w:eastAsia="uk-UA"/>
        </w:rPr>
      </w:pPr>
      <w:r w:rsidRPr="00AA04C4">
        <w:rPr>
          <w:rFonts w:ascii="Times New Roman" w:eastAsia="Times New Roman" w:hAnsi="Times New Roman" w:cs="Times New Roman"/>
          <w:lang w:val="uk-UA" w:eastAsia="uk-UA"/>
        </w:rPr>
        <w:t xml:space="preserve">Тушка </w:t>
      </w:r>
      <w:proofErr w:type="spellStart"/>
      <w:r w:rsidRPr="00AA04C4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AA04C4">
        <w:rPr>
          <w:rFonts w:ascii="Times New Roman" w:eastAsia="Times New Roman" w:hAnsi="Times New Roman" w:cs="Times New Roman"/>
          <w:lang w:val="uk-UA" w:eastAsia="uk-UA"/>
        </w:rPr>
        <w:t xml:space="preserve">, н/ф </w:t>
      </w:r>
      <w:proofErr w:type="spellStart"/>
      <w:r w:rsidRPr="00AA04C4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AA04C4">
        <w:rPr>
          <w:rFonts w:ascii="Times New Roman" w:eastAsia="Times New Roman" w:hAnsi="Times New Roman" w:cs="Times New Roman"/>
          <w:lang w:val="uk-UA" w:eastAsia="uk-UA"/>
        </w:rPr>
        <w:t xml:space="preserve"> (фас </w:t>
      </w:r>
      <w:proofErr w:type="spellStart"/>
      <w:r w:rsidRPr="00AA04C4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AA04C4">
        <w:rPr>
          <w:rFonts w:ascii="Times New Roman" w:eastAsia="Times New Roman" w:hAnsi="Times New Roman" w:cs="Times New Roman"/>
          <w:lang w:val="uk-UA" w:eastAsia="uk-UA"/>
        </w:rPr>
        <w:t xml:space="preserve"> 1шт, ~15кг, </w:t>
      </w:r>
      <w:proofErr w:type="spellStart"/>
      <w:r w:rsidRPr="00AA04C4">
        <w:rPr>
          <w:rFonts w:ascii="Times New Roman" w:eastAsia="Times New Roman" w:hAnsi="Times New Roman" w:cs="Times New Roman"/>
          <w:lang w:val="uk-UA" w:eastAsia="uk-UA"/>
        </w:rPr>
        <w:t>Halal</w:t>
      </w:r>
      <w:proofErr w:type="spellEnd"/>
      <w:r w:rsidRPr="00AA04C4">
        <w:rPr>
          <w:rFonts w:ascii="Times New Roman" w:eastAsia="Times New Roman" w:hAnsi="Times New Roman" w:cs="Times New Roman"/>
          <w:lang w:val="uk-UA" w:eastAsia="uk-UA"/>
        </w:rPr>
        <w:t>)</w:t>
      </w:r>
    </w:p>
    <w:p w:rsidR="00626911" w:rsidRPr="00FF720C" w:rsidRDefault="00626911" w:rsidP="00C70181">
      <w:pPr>
        <w:pStyle w:val="a3"/>
        <w:ind w:left="426"/>
        <w:rPr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6. Акційна пропозиція (надалі — «</w:t>
      </w:r>
      <w:r w:rsidR="001F476B" w:rsidRPr="00FF720C">
        <w:rPr>
          <w:rFonts w:ascii="Times New Roman" w:hAnsi="Times New Roman" w:cs="Times New Roman"/>
          <w:b/>
          <w:lang w:val="uk-UA"/>
        </w:rPr>
        <w:t>Подарунок</w:t>
      </w:r>
      <w:r w:rsidRPr="00FF720C">
        <w:rPr>
          <w:rFonts w:ascii="Times New Roman" w:hAnsi="Times New Roman" w:cs="Times New Roman"/>
          <w:b/>
          <w:lang w:val="uk-UA"/>
        </w:rPr>
        <w:t>») дійсна: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6.2.</w:t>
      </w:r>
      <w:r w:rsidRPr="00FF720C">
        <w:rPr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Pr="00FF720C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6.3</w:t>
      </w:r>
      <w:r w:rsidR="006F5C85" w:rsidRPr="00FF720C">
        <w:rPr>
          <w:rFonts w:ascii="Times New Roman" w:hAnsi="Times New Roman" w:cs="Times New Roman"/>
          <w:lang w:val="uk-UA"/>
        </w:rPr>
        <w:t xml:space="preserve">.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="006F5C85" w:rsidRPr="00FF720C">
        <w:rPr>
          <w:rFonts w:ascii="Times New Roman" w:hAnsi="Times New Roman" w:cs="Times New Roman"/>
          <w:lang w:val="uk-UA"/>
        </w:rPr>
        <w:t xml:space="preserve"> може бути отриман</w:t>
      </w:r>
      <w:r w:rsidR="001F476B" w:rsidRPr="00FF720C">
        <w:rPr>
          <w:rFonts w:ascii="Times New Roman" w:hAnsi="Times New Roman" w:cs="Times New Roman"/>
          <w:lang w:val="uk-UA"/>
        </w:rPr>
        <w:t>ий</w:t>
      </w:r>
      <w:r w:rsidR="00000138">
        <w:rPr>
          <w:rFonts w:ascii="Times New Roman" w:hAnsi="Times New Roman" w:cs="Times New Roman"/>
          <w:lang w:val="uk-UA"/>
        </w:rPr>
        <w:t xml:space="preserve"> 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7.1. Заміна Акційно</w:t>
      </w:r>
      <w:r w:rsidR="001F476B" w:rsidRPr="00FF720C">
        <w:rPr>
          <w:rFonts w:ascii="Times New Roman" w:hAnsi="Times New Roman" w:cs="Times New Roman"/>
          <w:lang w:val="uk-UA"/>
        </w:rPr>
        <w:t>го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грошовим еквівалентом або будь-яким іншим благом не допускається.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7.2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7.3. </w:t>
      </w:r>
      <w:r w:rsidR="006F5C85" w:rsidRPr="00FF720C">
        <w:rPr>
          <w:rFonts w:ascii="Times New Roman" w:hAnsi="Times New Roman" w:cs="Times New Roman"/>
          <w:lang w:val="uk-UA"/>
        </w:rPr>
        <w:t>Замовник/Виконавець Акції торгівельного маркетингу та його довірені особи не беруть на себе відповідальність за будь-які суперечки щодо Акці</w:t>
      </w:r>
      <w:r w:rsidR="001F476B" w:rsidRPr="00FF720C">
        <w:rPr>
          <w:rFonts w:ascii="Times New Roman" w:hAnsi="Times New Roman" w:cs="Times New Roman"/>
          <w:lang w:val="uk-UA"/>
        </w:rPr>
        <w:t>йного</w:t>
      </w:r>
      <w:r w:rsidR="006F5C85"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="006F5C85" w:rsidRPr="00FF720C">
        <w:rPr>
          <w:rFonts w:ascii="Times New Roman" w:hAnsi="Times New Roman" w:cs="Times New Roman"/>
          <w:lang w:val="uk-UA"/>
        </w:rPr>
        <w:t xml:space="preserve">. Замовник/Виконавець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 </w:t>
      </w:r>
      <w:r w:rsidR="001F476B" w:rsidRPr="00FF720C">
        <w:rPr>
          <w:rFonts w:ascii="Times New Roman" w:hAnsi="Times New Roman" w:cs="Times New Roman"/>
          <w:lang w:val="uk-UA"/>
        </w:rPr>
        <w:t>подарунків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та його довірені особи не несуть відповідальності за визначення прав сторін у будь-яких суперечках. 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Замовника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:rsidR="006F5C85" w:rsidRPr="00FF720C" w:rsidRDefault="006F5C85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FF720C" w:rsidRDefault="00B327F8">
      <w:pPr>
        <w:rPr>
          <w:lang w:val="uk-UA"/>
        </w:rPr>
      </w:pPr>
    </w:p>
    <w:sectPr w:rsidR="00B436DE" w:rsidRPr="00F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7A2E"/>
    <w:multiLevelType w:val="hybridMultilevel"/>
    <w:tmpl w:val="114C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1655BE"/>
    <w:rsid w:val="001F476B"/>
    <w:rsid w:val="00265AE8"/>
    <w:rsid w:val="002D26E9"/>
    <w:rsid w:val="002F3486"/>
    <w:rsid w:val="00303AF6"/>
    <w:rsid w:val="00580C37"/>
    <w:rsid w:val="005936AA"/>
    <w:rsid w:val="00626911"/>
    <w:rsid w:val="006869E9"/>
    <w:rsid w:val="006F5C85"/>
    <w:rsid w:val="0089441E"/>
    <w:rsid w:val="008A389A"/>
    <w:rsid w:val="00904F3E"/>
    <w:rsid w:val="00A763C6"/>
    <w:rsid w:val="00B327F8"/>
    <w:rsid w:val="00B83984"/>
    <w:rsid w:val="00BA0478"/>
    <w:rsid w:val="00BE734E"/>
    <w:rsid w:val="00C37E04"/>
    <w:rsid w:val="00C609ED"/>
    <w:rsid w:val="00C70181"/>
    <w:rsid w:val="00D346E2"/>
    <w:rsid w:val="00E16BA3"/>
    <w:rsid w:val="00E655A0"/>
    <w:rsid w:val="00EB1D51"/>
    <w:rsid w:val="00EF2624"/>
    <w:rsid w:val="00F62053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6606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yaba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Vecherya Olena</cp:lastModifiedBy>
  <cp:revision>20</cp:revision>
  <dcterms:created xsi:type="dcterms:W3CDTF">2018-07-02T06:47:00Z</dcterms:created>
  <dcterms:modified xsi:type="dcterms:W3CDTF">2019-08-29T07:02:00Z</dcterms:modified>
</cp:coreProperties>
</file>